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4B7F0" w14:textId="08B29A7F" w:rsidR="005C69C1" w:rsidRDefault="00695D03" w:rsidP="00695D0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F2DC793" wp14:editId="71F96C09">
            <wp:extent cx="4603115" cy="2414270"/>
            <wp:effectExtent l="0" t="0" r="6985" b="5080"/>
            <wp:docPr id="1705422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34CAE" w14:textId="77777777" w:rsidR="00C04892" w:rsidRPr="00C04892" w:rsidRDefault="00C04892" w:rsidP="00A7147A">
      <w:pPr>
        <w:ind w:left="360"/>
        <w:jc w:val="center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Brighter Minds Coaching – Terms &amp; Conditions</w:t>
      </w:r>
    </w:p>
    <w:p w14:paraId="21B159EC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1. Confidentiality</w:t>
      </w:r>
    </w:p>
    <w:p w14:paraId="2BD37ABE" w14:textId="77777777" w:rsidR="00C04892" w:rsidRPr="00C04892" w:rsidRDefault="00C04892" w:rsidP="00C04892">
      <w:pPr>
        <w:numPr>
          <w:ilvl w:val="0"/>
          <w:numId w:val="16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Brighter Minds Coaching treats all client information as confidential and will respect your privacy at all times.</w:t>
      </w:r>
    </w:p>
    <w:p w14:paraId="6B1893DA" w14:textId="77777777" w:rsidR="00C04892" w:rsidRPr="00C04892" w:rsidRDefault="00C04892" w:rsidP="00C04892">
      <w:pPr>
        <w:numPr>
          <w:ilvl w:val="0"/>
          <w:numId w:val="16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Information relating to the business or personal affairs of the client will not be disclosed to any third party without consent, except where required by law or safeguarding responsibilities.</w:t>
      </w:r>
    </w:p>
    <w:p w14:paraId="28ED0151" w14:textId="77777777" w:rsidR="00C04892" w:rsidRPr="00C04892" w:rsidRDefault="00C04892" w:rsidP="00C04892">
      <w:pPr>
        <w:numPr>
          <w:ilvl w:val="0"/>
          <w:numId w:val="16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Where the client is a child or young person, safeguarding is paramount. All communication will take place through the parent or carer, who will receive appropriate feedback following each session.</w:t>
      </w:r>
    </w:p>
    <w:p w14:paraId="2758424A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2. Bookings and Payment</w:t>
      </w:r>
    </w:p>
    <w:p w14:paraId="7FF3DDC1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All prospective clients are offered a free 30-minute discovery call by telephone or Zoom to discuss the services available.</w:t>
      </w:r>
    </w:p>
    <w:p w14:paraId="498F4341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The first paid session must be paid for in full at the time of booking. A booking is not confirmed until payment has been received.</w:t>
      </w:r>
    </w:p>
    <w:p w14:paraId="1813DE1F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Subsequent sessions will be invoiced in advance. Payment must be received at least </w:t>
      </w:r>
      <w:r w:rsidRPr="00C04892">
        <w:rPr>
          <w:rFonts w:ascii="Calibri" w:hAnsi="Calibri" w:cs="Calibri"/>
          <w:b/>
          <w:bCs/>
        </w:rPr>
        <w:t>24 hours before</w:t>
      </w:r>
      <w:r w:rsidRPr="00C04892">
        <w:rPr>
          <w:rFonts w:ascii="Calibri" w:hAnsi="Calibri" w:cs="Calibri"/>
        </w:rPr>
        <w:t xml:space="preserve"> the scheduled session.</w:t>
      </w:r>
    </w:p>
    <w:p w14:paraId="4D3D0601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If payment has not been received by the required time, Brighter Minds Coaching reserves the right to cancel or postpone the appointment.</w:t>
      </w:r>
    </w:p>
    <w:p w14:paraId="391C3DCA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Payment should be made by bank transfer unless otherwise agreed.</w:t>
      </w:r>
    </w:p>
    <w:p w14:paraId="0B7B37AB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Instalment plans may be available for block bookings by prior agreement.</w:t>
      </w:r>
    </w:p>
    <w:p w14:paraId="111340F7" w14:textId="116D38EC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lastRenderedPageBreak/>
        <w:t xml:space="preserve">If Brighter Minds Coaching is unable to deliver a scheduled session due to unforeseen circumstances, the session will be rearranged at a mutually convenient </w:t>
      </w:r>
      <w:r w:rsidR="00760ABB" w:rsidRPr="00C04892">
        <w:rPr>
          <w:rFonts w:ascii="Calibri" w:hAnsi="Calibri" w:cs="Calibri"/>
        </w:rPr>
        <w:t>time,</w:t>
      </w:r>
      <w:r w:rsidRPr="00C04892">
        <w:rPr>
          <w:rFonts w:ascii="Calibri" w:hAnsi="Calibri" w:cs="Calibri"/>
        </w:rPr>
        <w:t xml:space="preserve"> or a full refund will be provided.</w:t>
      </w:r>
    </w:p>
    <w:p w14:paraId="2AAFECCB" w14:textId="77777777" w:rsidR="00C04892" w:rsidRPr="00C04892" w:rsidRDefault="00C04892" w:rsidP="00C04892">
      <w:pPr>
        <w:numPr>
          <w:ilvl w:val="0"/>
          <w:numId w:val="17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No further sessions will be provided while an invoice remains outstanding.</w:t>
      </w:r>
    </w:p>
    <w:p w14:paraId="3A1BEFE7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3. Cancellation and Rescheduling</w:t>
      </w:r>
    </w:p>
    <w:p w14:paraId="5CCF47AF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Clients may cancel or reschedule a session by giving notice via email or telephone.</w:t>
      </w:r>
    </w:p>
    <w:p w14:paraId="16FDEB74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Where at least </w:t>
      </w:r>
      <w:r w:rsidRPr="00C04892">
        <w:rPr>
          <w:rFonts w:ascii="Calibri" w:hAnsi="Calibri" w:cs="Calibri"/>
          <w:b/>
          <w:bCs/>
        </w:rPr>
        <w:t>24 hours' notice</w:t>
      </w:r>
      <w:r w:rsidRPr="00C04892">
        <w:rPr>
          <w:rFonts w:ascii="Calibri" w:hAnsi="Calibri" w:cs="Calibri"/>
        </w:rPr>
        <w:t xml:space="preserve"> is provided, sessions may be rescheduled without charge, subject to availability.</w:t>
      </w:r>
    </w:p>
    <w:p w14:paraId="263E83AE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Sessions cancelled with </w:t>
      </w:r>
      <w:r w:rsidRPr="00C04892">
        <w:rPr>
          <w:rFonts w:ascii="Calibri" w:hAnsi="Calibri" w:cs="Calibri"/>
          <w:b/>
          <w:bCs/>
        </w:rPr>
        <w:t>less than 24 hours' notice</w:t>
      </w:r>
      <w:r w:rsidRPr="00C04892">
        <w:rPr>
          <w:rFonts w:ascii="Calibri" w:hAnsi="Calibri" w:cs="Calibri"/>
        </w:rPr>
        <w:t xml:space="preserve"> are generally non-refundable, as the appointment time has been reserved exclusively for you.</w:t>
      </w:r>
    </w:p>
    <w:p w14:paraId="474E6913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Wherever possible, Brighter Minds Coaching will endeavour to offer an alternative appointment within </w:t>
      </w:r>
      <w:r w:rsidRPr="00C04892">
        <w:rPr>
          <w:rFonts w:ascii="Calibri" w:hAnsi="Calibri" w:cs="Calibri"/>
          <w:b/>
          <w:bCs/>
        </w:rPr>
        <w:t>7 days</w:t>
      </w:r>
      <w:r w:rsidRPr="00C04892">
        <w:rPr>
          <w:rFonts w:ascii="Calibri" w:hAnsi="Calibri" w:cs="Calibri"/>
        </w:rPr>
        <w:t>, subject to availability.</w:t>
      </w:r>
    </w:p>
    <w:p w14:paraId="2621E6F4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In exceptional circumstances, such as serious illness or family emergency, Brighter Minds Coaching may, at its sole discretion, waive the cancellation fee or offer an alternative arrangement.</w:t>
      </w:r>
    </w:p>
    <w:p w14:paraId="7DA5EB70" w14:textId="77777777" w:rsidR="00C04892" w:rsidRPr="00C04892" w:rsidRDefault="00C04892" w:rsidP="00C04892">
      <w:pPr>
        <w:numPr>
          <w:ilvl w:val="0"/>
          <w:numId w:val="18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Failure to attend a booked session without notice will be treated as a late cancellation.</w:t>
      </w:r>
    </w:p>
    <w:p w14:paraId="61462EDB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Weekly Tutoring Time Slots</w:t>
      </w:r>
    </w:p>
    <w:p w14:paraId="5C807B79" w14:textId="77777777" w:rsidR="00C04892" w:rsidRPr="00C04892" w:rsidRDefault="00C04892" w:rsidP="00C04892">
      <w:pPr>
        <w:ind w:left="360"/>
        <w:rPr>
          <w:rFonts w:ascii="Calibri" w:hAnsi="Calibri" w:cs="Calibri"/>
        </w:rPr>
      </w:pPr>
      <w:r w:rsidRPr="00C04892">
        <w:rPr>
          <w:rFonts w:ascii="Calibri" w:hAnsi="Calibri" w:cs="Calibri"/>
        </w:rPr>
        <w:t>For clients who attend tutoring on a weekly ad hoc basis and wish to retain a regular time slot:</w:t>
      </w:r>
    </w:p>
    <w:p w14:paraId="480DAAB9" w14:textId="77777777" w:rsidR="00C04892" w:rsidRPr="00C04892" w:rsidRDefault="00C04892" w:rsidP="00C04892">
      <w:pPr>
        <w:numPr>
          <w:ilvl w:val="0"/>
          <w:numId w:val="19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Up to </w:t>
      </w:r>
      <w:r w:rsidRPr="00C04892">
        <w:rPr>
          <w:rFonts w:ascii="Calibri" w:hAnsi="Calibri" w:cs="Calibri"/>
          <w:b/>
          <w:bCs/>
        </w:rPr>
        <w:t>two consecutive weeks</w:t>
      </w:r>
      <w:r w:rsidRPr="00C04892">
        <w:rPr>
          <w:rFonts w:ascii="Calibri" w:hAnsi="Calibri" w:cs="Calibri"/>
        </w:rPr>
        <w:t xml:space="preserve"> may be missed without losing the regular booking.</w:t>
      </w:r>
    </w:p>
    <w:p w14:paraId="4F5B45E9" w14:textId="77777777" w:rsidR="00C04892" w:rsidRPr="00C04892" w:rsidRDefault="00C04892" w:rsidP="00C04892">
      <w:pPr>
        <w:numPr>
          <w:ilvl w:val="0"/>
          <w:numId w:val="19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To retain the same weekly time slot, the client must either attend or pay for the </w:t>
      </w:r>
      <w:r w:rsidRPr="00C04892">
        <w:rPr>
          <w:rFonts w:ascii="Calibri" w:hAnsi="Calibri" w:cs="Calibri"/>
          <w:b/>
          <w:bCs/>
        </w:rPr>
        <w:t>third consecutive week</w:t>
      </w:r>
      <w:r w:rsidRPr="00C04892">
        <w:rPr>
          <w:rFonts w:ascii="Calibri" w:hAnsi="Calibri" w:cs="Calibri"/>
        </w:rPr>
        <w:t>.</w:t>
      </w:r>
    </w:p>
    <w:p w14:paraId="7B95D927" w14:textId="77777777" w:rsidR="00C04892" w:rsidRPr="00C04892" w:rsidRDefault="00C04892" w:rsidP="00C04892">
      <w:pPr>
        <w:numPr>
          <w:ilvl w:val="0"/>
          <w:numId w:val="19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If three consecutive weeks are missed without attendance or payment, Brighter Minds Coaching reserves the right to offer that time slot to another client.</w:t>
      </w:r>
    </w:p>
    <w:p w14:paraId="3EB8A162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4. Working Together</w:t>
      </w:r>
    </w:p>
    <w:p w14:paraId="4C13FBF3" w14:textId="77777777" w:rsidR="00C04892" w:rsidRPr="00C04892" w:rsidRDefault="00C04892" w:rsidP="00C04892">
      <w:pPr>
        <w:ind w:left="360"/>
        <w:rPr>
          <w:rFonts w:ascii="Calibri" w:hAnsi="Calibri" w:cs="Calibri"/>
        </w:rPr>
      </w:pPr>
      <w:r w:rsidRPr="00C04892">
        <w:rPr>
          <w:rFonts w:ascii="Calibri" w:hAnsi="Calibri" w:cs="Calibri"/>
        </w:rPr>
        <w:t>Brighter Minds Coaching will:</w:t>
      </w:r>
    </w:p>
    <w:p w14:paraId="35B580D4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Act with integrity, honesty, professionalism and respect at all times.</w:t>
      </w:r>
    </w:p>
    <w:p w14:paraId="0F1C1FE8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Communicate openly and fairly.</w:t>
      </w:r>
    </w:p>
    <w:p w14:paraId="4500C76B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Maintain appropriate confidentiality, subject to safeguarding responsibilities.</w:t>
      </w:r>
    </w:p>
    <w:p w14:paraId="49EF404B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Maintain high professional standards through continuing professional development.</w:t>
      </w:r>
    </w:p>
    <w:p w14:paraId="7A8250B7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lastRenderedPageBreak/>
        <w:t>Store and process personal information securely in accordance with the UK GDPR and the Data Protection Act 2018.</w:t>
      </w:r>
    </w:p>
    <w:p w14:paraId="745F63A7" w14:textId="77777777" w:rsidR="00C04892" w:rsidRPr="00C04892" w:rsidRDefault="00C04892" w:rsidP="00C04892">
      <w:pPr>
        <w:numPr>
          <w:ilvl w:val="0"/>
          <w:numId w:val="20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Reserve the right to end the coaching or tutoring relationship where it is no longer considered productive or appropriate. Any refund will be considered on a case-by-case basis.</w:t>
      </w:r>
    </w:p>
    <w:p w14:paraId="0A7F0285" w14:textId="77777777" w:rsidR="00C04892" w:rsidRPr="00C04892" w:rsidRDefault="00C04892" w:rsidP="00C04892">
      <w:pPr>
        <w:ind w:left="360"/>
        <w:rPr>
          <w:rFonts w:ascii="Calibri" w:hAnsi="Calibri" w:cs="Calibri"/>
        </w:rPr>
      </w:pPr>
      <w:r w:rsidRPr="00C04892">
        <w:rPr>
          <w:rFonts w:ascii="Calibri" w:hAnsi="Calibri" w:cs="Calibri"/>
        </w:rPr>
        <w:t>Clients are expected to:</w:t>
      </w:r>
    </w:p>
    <w:p w14:paraId="45905DBE" w14:textId="77777777" w:rsidR="00C04892" w:rsidRPr="00C04892" w:rsidRDefault="00C04892" w:rsidP="00C04892">
      <w:pPr>
        <w:numPr>
          <w:ilvl w:val="0"/>
          <w:numId w:val="21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Treat Brighter Minds Coaching with courtesy and respect.</w:t>
      </w:r>
    </w:p>
    <w:p w14:paraId="4E69090E" w14:textId="77777777" w:rsidR="00C04892" w:rsidRPr="00C04892" w:rsidRDefault="00C04892" w:rsidP="00C04892">
      <w:pPr>
        <w:numPr>
          <w:ilvl w:val="0"/>
          <w:numId w:val="21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Attend sessions punctually.</w:t>
      </w:r>
    </w:p>
    <w:p w14:paraId="2E8D3F6B" w14:textId="77777777" w:rsidR="00C04892" w:rsidRPr="00C04892" w:rsidRDefault="00C04892" w:rsidP="00C04892">
      <w:pPr>
        <w:numPr>
          <w:ilvl w:val="0"/>
          <w:numId w:val="21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Participate fully in sessions and complete any agreed actions between sessions where appropriate.</w:t>
      </w:r>
    </w:p>
    <w:p w14:paraId="7BC6C3D5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5. Online Sessions</w:t>
      </w:r>
    </w:p>
    <w:p w14:paraId="1353CC06" w14:textId="77777777" w:rsidR="00C04892" w:rsidRPr="00C04892" w:rsidRDefault="00C04892" w:rsidP="00C04892">
      <w:pPr>
        <w:numPr>
          <w:ilvl w:val="0"/>
          <w:numId w:val="22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Sessions are normally delivered via Zoom unless another platform has been agreed in advance.</w:t>
      </w:r>
    </w:p>
    <w:p w14:paraId="10C6CF95" w14:textId="77777777" w:rsidR="00C04892" w:rsidRPr="00C04892" w:rsidRDefault="00C04892" w:rsidP="00C04892">
      <w:pPr>
        <w:numPr>
          <w:ilvl w:val="0"/>
          <w:numId w:val="22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Clients should provide a contact telephone number in case technical difficulties prevent the online session from continuing.</w:t>
      </w:r>
    </w:p>
    <w:p w14:paraId="361652F5" w14:textId="77777777" w:rsidR="00C04892" w:rsidRPr="00C04892" w:rsidRDefault="00C04892" w:rsidP="00C04892">
      <w:pPr>
        <w:numPr>
          <w:ilvl w:val="0"/>
          <w:numId w:val="22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Every reasonable effort will be made to reconnect if technical issues arise.</w:t>
      </w:r>
    </w:p>
    <w:p w14:paraId="117953F4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6. Communication</w:t>
      </w:r>
    </w:p>
    <w:p w14:paraId="76966E09" w14:textId="77777777" w:rsidR="00C04892" w:rsidRPr="00C04892" w:rsidRDefault="00C04892" w:rsidP="00C04892">
      <w:pPr>
        <w:numPr>
          <w:ilvl w:val="0"/>
          <w:numId w:val="23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Email is the preferred method of communication outside scheduled sessions.</w:t>
      </w:r>
    </w:p>
    <w:p w14:paraId="04084A88" w14:textId="77777777" w:rsidR="00C04892" w:rsidRPr="00C04892" w:rsidRDefault="00C04892" w:rsidP="00C04892">
      <w:pPr>
        <w:numPr>
          <w:ilvl w:val="0"/>
          <w:numId w:val="23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Telephone, Zoom or other communication methods may be used by prior arrangement.</w:t>
      </w:r>
    </w:p>
    <w:p w14:paraId="4D1FEF3D" w14:textId="77777777" w:rsidR="00C04892" w:rsidRPr="00C04892" w:rsidRDefault="00C04892" w:rsidP="00C04892">
      <w:pPr>
        <w:numPr>
          <w:ilvl w:val="0"/>
          <w:numId w:val="23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Emails will normally be responded to within two working days.</w:t>
      </w:r>
    </w:p>
    <w:p w14:paraId="5D29DAF7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7. Working Hours</w:t>
      </w:r>
    </w:p>
    <w:p w14:paraId="29C20D79" w14:textId="7C706713" w:rsidR="00C04892" w:rsidRPr="00C04892" w:rsidRDefault="00C04892" w:rsidP="00C04892">
      <w:pPr>
        <w:ind w:left="360"/>
        <w:rPr>
          <w:rFonts w:ascii="Calibri" w:hAnsi="Calibri" w:cs="Calibri"/>
        </w:rPr>
      </w:pPr>
      <w:r w:rsidRPr="00C04892">
        <w:rPr>
          <w:rFonts w:ascii="Calibri" w:hAnsi="Calibri" w:cs="Calibri"/>
        </w:rPr>
        <w:t xml:space="preserve">Sessions are </w:t>
      </w:r>
      <w:r w:rsidR="00D63F27" w:rsidRPr="00C04892">
        <w:rPr>
          <w:rFonts w:ascii="Calibri" w:hAnsi="Calibri" w:cs="Calibri"/>
        </w:rPr>
        <w:t>available</w:t>
      </w:r>
      <w:r w:rsidRPr="00C04892">
        <w:rPr>
          <w:rFonts w:ascii="Calibri" w:hAnsi="Calibri" w:cs="Calibri"/>
        </w:rPr>
        <w:t>:</w:t>
      </w:r>
    </w:p>
    <w:p w14:paraId="148BA956" w14:textId="77777777" w:rsidR="00C04892" w:rsidRPr="00C04892" w:rsidRDefault="00C04892" w:rsidP="00C04892">
      <w:pPr>
        <w:numPr>
          <w:ilvl w:val="0"/>
          <w:numId w:val="24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Monday to Friday: 9.00 am – 6.30 pm</w:t>
      </w:r>
    </w:p>
    <w:p w14:paraId="4CEBFB91" w14:textId="77777777" w:rsidR="00C04892" w:rsidRPr="00C04892" w:rsidRDefault="00C04892" w:rsidP="00C04892">
      <w:pPr>
        <w:numPr>
          <w:ilvl w:val="0"/>
          <w:numId w:val="24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Saturday: 9.00 am – 12.00 pm</w:t>
      </w:r>
    </w:p>
    <w:p w14:paraId="141ED3C7" w14:textId="77777777" w:rsidR="00C04892" w:rsidRPr="00C04892" w:rsidRDefault="00C04892" w:rsidP="00C04892">
      <w:pPr>
        <w:ind w:left="360"/>
        <w:rPr>
          <w:rFonts w:ascii="Calibri" w:hAnsi="Calibri" w:cs="Calibri"/>
        </w:rPr>
      </w:pPr>
      <w:r w:rsidRPr="00C04892">
        <w:rPr>
          <w:rFonts w:ascii="Calibri" w:hAnsi="Calibri" w:cs="Calibri"/>
        </w:rPr>
        <w:t>Availability may vary during school holidays or public holidays.</w:t>
      </w:r>
    </w:p>
    <w:p w14:paraId="7DAF348F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8. Disclaimer</w:t>
      </w:r>
    </w:p>
    <w:p w14:paraId="458045CA" w14:textId="77777777" w:rsidR="00C04892" w:rsidRPr="00C04892" w:rsidRDefault="00C04892" w:rsidP="00C04892">
      <w:pPr>
        <w:numPr>
          <w:ilvl w:val="0"/>
          <w:numId w:val="25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Coaching and tutoring services are not a substitute for medical, psychological or other professional healthcare advice or treatment.</w:t>
      </w:r>
    </w:p>
    <w:p w14:paraId="65022954" w14:textId="77777777" w:rsidR="00C04892" w:rsidRPr="00C04892" w:rsidRDefault="00C04892" w:rsidP="00C04892">
      <w:pPr>
        <w:numPr>
          <w:ilvl w:val="0"/>
          <w:numId w:val="25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The effectiveness of coaching and tutoring depends upon the commitment and participation of both Brighter Minds Coaching and the client.</w:t>
      </w:r>
    </w:p>
    <w:p w14:paraId="1EF85847" w14:textId="77777777" w:rsidR="00C04892" w:rsidRPr="00C04892" w:rsidRDefault="00C04892" w:rsidP="00C04892">
      <w:pPr>
        <w:numPr>
          <w:ilvl w:val="0"/>
          <w:numId w:val="25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lastRenderedPageBreak/>
        <w:t>Brighter Minds Coaching will always strive to provide the highest standard of professional service; however, specific outcomes or results cannot be guaranteed.</w:t>
      </w:r>
    </w:p>
    <w:p w14:paraId="385F70B0" w14:textId="77777777" w:rsidR="00C04892" w:rsidRPr="00C04892" w:rsidRDefault="00C04892" w:rsidP="00C04892">
      <w:pPr>
        <w:numPr>
          <w:ilvl w:val="0"/>
          <w:numId w:val="25"/>
        </w:numPr>
        <w:rPr>
          <w:rFonts w:ascii="Calibri" w:hAnsi="Calibri" w:cs="Calibri"/>
        </w:rPr>
      </w:pPr>
      <w:r w:rsidRPr="00C04892">
        <w:rPr>
          <w:rFonts w:ascii="Calibri" w:hAnsi="Calibri" w:cs="Calibri"/>
        </w:rPr>
        <w:t>Brighter Minds Coaching reserves the right to amend these Terms &amp; Conditions from time to time. The latest version will always be provided to clients.</w:t>
      </w:r>
    </w:p>
    <w:p w14:paraId="4072E20F" w14:textId="77777777" w:rsidR="00C04892" w:rsidRPr="00C04892" w:rsidRDefault="00C04892" w:rsidP="00C04892">
      <w:pPr>
        <w:ind w:left="360"/>
        <w:rPr>
          <w:rFonts w:ascii="Calibri" w:hAnsi="Calibri" w:cs="Calibri"/>
          <w:b/>
          <w:bCs/>
        </w:rPr>
      </w:pPr>
      <w:r w:rsidRPr="00C04892">
        <w:rPr>
          <w:rFonts w:ascii="Calibri" w:hAnsi="Calibri" w:cs="Calibri"/>
          <w:b/>
          <w:bCs/>
        </w:rPr>
        <w:t>9. Professional Standards</w:t>
      </w:r>
    </w:p>
    <w:p w14:paraId="0A512AB5" w14:textId="7AB9C371" w:rsidR="004753F5" w:rsidRDefault="00E71F6A" w:rsidP="00C04892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Stephanie</w:t>
      </w:r>
      <w:r w:rsidR="00C04892" w:rsidRPr="00C04892">
        <w:rPr>
          <w:rFonts w:ascii="Calibri" w:hAnsi="Calibri" w:cs="Calibri"/>
        </w:rPr>
        <w:t xml:space="preserve"> is a member of the Association for Coaching and adheres to its Code of </w:t>
      </w:r>
      <w:r w:rsidR="00760ABB" w:rsidRPr="00C04892">
        <w:rPr>
          <w:rFonts w:ascii="Calibri" w:hAnsi="Calibri" w:cs="Calibri"/>
        </w:rPr>
        <w:t>Ethics</w:t>
      </w:r>
      <w:r w:rsidR="00760ABB">
        <w:rPr>
          <w:rFonts w:ascii="Calibri" w:hAnsi="Calibri" w:cs="Calibri"/>
        </w:rPr>
        <w:t xml:space="preserve">, </w:t>
      </w:r>
      <w:r w:rsidR="00760ABB" w:rsidRPr="00695D03">
        <w:rPr>
          <w:rFonts w:ascii="Calibri" w:hAnsi="Calibri" w:cs="Calibri"/>
        </w:rPr>
        <w:t>available</w:t>
      </w:r>
      <w:r w:rsidR="004753F5">
        <w:rPr>
          <w:rFonts w:ascii="Calibri" w:hAnsi="Calibri" w:cs="Calibri"/>
        </w:rPr>
        <w:t xml:space="preserve"> h</w:t>
      </w:r>
      <w:r w:rsidR="001B789B" w:rsidRPr="00695D03">
        <w:rPr>
          <w:rFonts w:ascii="Calibri" w:hAnsi="Calibri" w:cs="Calibri"/>
        </w:rPr>
        <w:t>ere:</w:t>
      </w:r>
    </w:p>
    <w:p w14:paraId="1257364A" w14:textId="3FC8F104" w:rsidR="00C04892" w:rsidRPr="00C04892" w:rsidRDefault="001B789B" w:rsidP="00C04892">
      <w:pPr>
        <w:ind w:left="360"/>
        <w:rPr>
          <w:rFonts w:ascii="Calibri" w:hAnsi="Calibri" w:cs="Calibri"/>
        </w:rPr>
      </w:pPr>
      <w:hyperlink r:id="rId6" w:history="1">
        <w:r w:rsidRPr="00695D03">
          <w:rPr>
            <w:rStyle w:val="Hyperlink"/>
            <w:rFonts w:ascii="Calibri" w:hAnsi="Calibri" w:cs="Calibri"/>
          </w:rPr>
          <w:t>https://www.associa</w:t>
        </w:r>
        <w:r w:rsidRPr="00695D03">
          <w:rPr>
            <w:rStyle w:val="Hyperlink"/>
            <w:rFonts w:ascii="Calibri" w:hAnsi="Calibri" w:cs="Calibri"/>
          </w:rPr>
          <w:t>t</w:t>
        </w:r>
        <w:r w:rsidRPr="00695D03">
          <w:rPr>
            <w:rStyle w:val="Hyperlink"/>
            <w:rFonts w:ascii="Calibri" w:hAnsi="Calibri" w:cs="Calibri"/>
          </w:rPr>
          <w:t>ionforcoaching.com/page/AboutCodeEthics?&amp;hhsearchterms=%22professional+and+ethics%2</w:t>
        </w:r>
      </w:hyperlink>
    </w:p>
    <w:p w14:paraId="27DC7B7A" w14:textId="53CB1423" w:rsidR="00F50844" w:rsidRPr="00CB4F04" w:rsidRDefault="00E91228" w:rsidP="00635AAA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Stephanie</w:t>
      </w:r>
      <w:r w:rsidRPr="00E91228">
        <w:rPr>
          <w:rFonts w:ascii="Calibri" w:hAnsi="Calibri" w:cs="Calibri"/>
        </w:rPr>
        <w:t xml:space="preserve"> is a former Primary Teacher </w:t>
      </w:r>
      <w:r w:rsidR="00A91332">
        <w:rPr>
          <w:rFonts w:ascii="Calibri" w:hAnsi="Calibri" w:cs="Calibri"/>
        </w:rPr>
        <w:t>specialised</w:t>
      </w:r>
      <w:r w:rsidRPr="00E91228">
        <w:rPr>
          <w:rFonts w:ascii="Calibri" w:hAnsi="Calibri" w:cs="Calibri"/>
        </w:rPr>
        <w:t xml:space="preserve"> in Additional Support for Learning and now works as an independent children's coach and tutor through Brighter Minds Coaching.</w:t>
      </w:r>
    </w:p>
    <w:sectPr w:rsidR="00F50844" w:rsidRPr="00CB4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FF6"/>
    <w:multiLevelType w:val="multilevel"/>
    <w:tmpl w:val="EF3A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262FE"/>
    <w:multiLevelType w:val="multilevel"/>
    <w:tmpl w:val="F448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87BF0"/>
    <w:multiLevelType w:val="multilevel"/>
    <w:tmpl w:val="02A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E4C78"/>
    <w:multiLevelType w:val="multilevel"/>
    <w:tmpl w:val="AFA6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566F07"/>
    <w:multiLevelType w:val="multilevel"/>
    <w:tmpl w:val="4E62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D1C46"/>
    <w:multiLevelType w:val="multilevel"/>
    <w:tmpl w:val="AE42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76DC8"/>
    <w:multiLevelType w:val="multilevel"/>
    <w:tmpl w:val="B654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F37E0"/>
    <w:multiLevelType w:val="multilevel"/>
    <w:tmpl w:val="A32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918A3"/>
    <w:multiLevelType w:val="multilevel"/>
    <w:tmpl w:val="CD0E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805C3"/>
    <w:multiLevelType w:val="multilevel"/>
    <w:tmpl w:val="686A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D7791D"/>
    <w:multiLevelType w:val="multilevel"/>
    <w:tmpl w:val="3286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BB7EC7"/>
    <w:multiLevelType w:val="multilevel"/>
    <w:tmpl w:val="BED6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81768"/>
    <w:multiLevelType w:val="multilevel"/>
    <w:tmpl w:val="476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252F19"/>
    <w:multiLevelType w:val="multilevel"/>
    <w:tmpl w:val="01C8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C825AD"/>
    <w:multiLevelType w:val="multilevel"/>
    <w:tmpl w:val="482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750AAB"/>
    <w:multiLevelType w:val="multilevel"/>
    <w:tmpl w:val="0B0E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6346F"/>
    <w:multiLevelType w:val="multilevel"/>
    <w:tmpl w:val="8840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35B7A"/>
    <w:multiLevelType w:val="multilevel"/>
    <w:tmpl w:val="601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747820"/>
    <w:multiLevelType w:val="multilevel"/>
    <w:tmpl w:val="7D52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8196B"/>
    <w:multiLevelType w:val="multilevel"/>
    <w:tmpl w:val="BA8C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AD76AA"/>
    <w:multiLevelType w:val="multilevel"/>
    <w:tmpl w:val="34C2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658ED"/>
    <w:multiLevelType w:val="multilevel"/>
    <w:tmpl w:val="9F74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7B5823"/>
    <w:multiLevelType w:val="multilevel"/>
    <w:tmpl w:val="23A8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EC7C4D"/>
    <w:multiLevelType w:val="multilevel"/>
    <w:tmpl w:val="D0B8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ED6539"/>
    <w:multiLevelType w:val="multilevel"/>
    <w:tmpl w:val="355E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952431">
    <w:abstractNumId w:val="12"/>
  </w:num>
  <w:num w:numId="2" w16cid:durableId="1493066253">
    <w:abstractNumId w:val="3"/>
  </w:num>
  <w:num w:numId="3" w16cid:durableId="1585453024">
    <w:abstractNumId w:val="19"/>
  </w:num>
  <w:num w:numId="4" w16cid:durableId="1532643820">
    <w:abstractNumId w:val="9"/>
  </w:num>
  <w:num w:numId="5" w16cid:durableId="407197519">
    <w:abstractNumId w:val="13"/>
  </w:num>
  <w:num w:numId="6" w16cid:durableId="1049304682">
    <w:abstractNumId w:val="10"/>
  </w:num>
  <w:num w:numId="7" w16cid:durableId="1785921934">
    <w:abstractNumId w:val="2"/>
  </w:num>
  <w:num w:numId="8" w16cid:durableId="342784024">
    <w:abstractNumId w:val="22"/>
  </w:num>
  <w:num w:numId="9" w16cid:durableId="457336897">
    <w:abstractNumId w:val="4"/>
  </w:num>
  <w:num w:numId="10" w16cid:durableId="1365716399">
    <w:abstractNumId w:val="18"/>
  </w:num>
  <w:num w:numId="11" w16cid:durableId="2034647988">
    <w:abstractNumId w:val="11"/>
  </w:num>
  <w:num w:numId="12" w16cid:durableId="1403942346">
    <w:abstractNumId w:val="6"/>
  </w:num>
  <w:num w:numId="13" w16cid:durableId="1781290556">
    <w:abstractNumId w:val="7"/>
  </w:num>
  <w:num w:numId="14" w16cid:durableId="1292177173">
    <w:abstractNumId w:val="0"/>
  </w:num>
  <w:num w:numId="15" w16cid:durableId="2013023362">
    <w:abstractNumId w:val="20"/>
  </w:num>
  <w:num w:numId="16" w16cid:durableId="1833569169">
    <w:abstractNumId w:val="5"/>
  </w:num>
  <w:num w:numId="17" w16cid:durableId="179515450">
    <w:abstractNumId w:val="24"/>
  </w:num>
  <w:num w:numId="18" w16cid:durableId="2090731100">
    <w:abstractNumId w:val="23"/>
  </w:num>
  <w:num w:numId="19" w16cid:durableId="1194229618">
    <w:abstractNumId w:val="8"/>
  </w:num>
  <w:num w:numId="20" w16cid:durableId="2021000773">
    <w:abstractNumId w:val="1"/>
  </w:num>
  <w:num w:numId="21" w16cid:durableId="1752119184">
    <w:abstractNumId w:val="17"/>
  </w:num>
  <w:num w:numId="22" w16cid:durableId="1668093801">
    <w:abstractNumId w:val="21"/>
  </w:num>
  <w:num w:numId="23" w16cid:durableId="1991447674">
    <w:abstractNumId w:val="16"/>
  </w:num>
  <w:num w:numId="24" w16cid:durableId="1738937783">
    <w:abstractNumId w:val="15"/>
  </w:num>
  <w:num w:numId="25" w16cid:durableId="19498468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03"/>
    <w:rsid w:val="000506BD"/>
    <w:rsid w:val="001B4202"/>
    <w:rsid w:val="001B789B"/>
    <w:rsid w:val="00290B1B"/>
    <w:rsid w:val="00297CEE"/>
    <w:rsid w:val="00395328"/>
    <w:rsid w:val="00430A87"/>
    <w:rsid w:val="004753F5"/>
    <w:rsid w:val="004A3B27"/>
    <w:rsid w:val="004B1733"/>
    <w:rsid w:val="005C69C1"/>
    <w:rsid w:val="00620C60"/>
    <w:rsid w:val="00635AAA"/>
    <w:rsid w:val="00662EEB"/>
    <w:rsid w:val="00686841"/>
    <w:rsid w:val="00695D03"/>
    <w:rsid w:val="006A60E1"/>
    <w:rsid w:val="006A6D1B"/>
    <w:rsid w:val="00760ABB"/>
    <w:rsid w:val="007E48FD"/>
    <w:rsid w:val="007E726D"/>
    <w:rsid w:val="00A7147A"/>
    <w:rsid w:val="00A727BA"/>
    <w:rsid w:val="00A91332"/>
    <w:rsid w:val="00B04823"/>
    <w:rsid w:val="00B54EC5"/>
    <w:rsid w:val="00BE677A"/>
    <w:rsid w:val="00C04892"/>
    <w:rsid w:val="00C414F1"/>
    <w:rsid w:val="00CB4F04"/>
    <w:rsid w:val="00D56FB2"/>
    <w:rsid w:val="00D63F27"/>
    <w:rsid w:val="00D64FA1"/>
    <w:rsid w:val="00E016D1"/>
    <w:rsid w:val="00E71F6A"/>
    <w:rsid w:val="00E91228"/>
    <w:rsid w:val="00ED5147"/>
    <w:rsid w:val="00EE0F41"/>
    <w:rsid w:val="00F44F56"/>
    <w:rsid w:val="00F50844"/>
    <w:rsid w:val="00FB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BF05"/>
  <w15:chartTrackingRefBased/>
  <w15:docId w15:val="{C799CC02-3C42-4E80-9BDA-88B636CA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D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5D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D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3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ociationforcoaching.com/page/AboutCodeEthics?&amp;hhsearchterms=%22professional+and+ethics%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975</Words>
  <Characters>4458</Characters>
  <Application>Microsoft Office Word</Application>
  <DocSecurity>0</DocSecurity>
  <Lines>108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Oliver</dc:creator>
  <cp:keywords/>
  <dc:description/>
  <cp:lastModifiedBy>Stephanie Oliver</cp:lastModifiedBy>
  <cp:revision>29</cp:revision>
  <cp:lastPrinted>2026-07-01T10:06:00Z</cp:lastPrinted>
  <dcterms:created xsi:type="dcterms:W3CDTF">2025-10-25T18:53:00Z</dcterms:created>
  <dcterms:modified xsi:type="dcterms:W3CDTF">2026-07-01T10:26:00Z</dcterms:modified>
</cp:coreProperties>
</file>